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752" w:rsidRDefault="00420BCE" w:rsidP="00B14752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420BCE"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B14752">
        <w:rPr>
          <w:rFonts w:ascii="Times New Roman" w:hAnsi="Times New Roman" w:cs="Times New Roman"/>
          <w:sz w:val="24"/>
          <w:szCs w:val="20"/>
        </w:rPr>
        <w:t>4</w:t>
      </w:r>
    </w:p>
    <w:p w:rsidR="001E1189" w:rsidRPr="001E1189" w:rsidRDefault="001E1189" w:rsidP="00B1475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E1189">
        <w:rPr>
          <w:rFonts w:ascii="Times New Roman" w:hAnsi="Times New Roman" w:cs="Times New Roman"/>
          <w:b/>
          <w:sz w:val="28"/>
          <w:szCs w:val="28"/>
        </w:rPr>
        <w:t>Čestné prohlášení o</w:t>
      </w:r>
      <w:r w:rsidRPr="001E11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D649F">
        <w:rPr>
          <w:rFonts w:ascii="Times New Roman" w:eastAsia="Times New Roman" w:hAnsi="Times New Roman" w:cs="Times New Roman"/>
          <w:b/>
          <w:sz w:val="28"/>
          <w:szCs w:val="28"/>
        </w:rPr>
        <w:t>ekonomické a finanční způsobilosti</w:t>
      </w:r>
      <w:r w:rsidR="00420BCE">
        <w:rPr>
          <w:rFonts w:ascii="Times New Roman" w:eastAsia="Times New Roman" w:hAnsi="Times New Roman" w:cs="Times New Roman"/>
          <w:b/>
          <w:sz w:val="28"/>
          <w:szCs w:val="28"/>
        </w:rPr>
        <w:t xml:space="preserve"> splnit zakázku</w:t>
      </w:r>
    </w:p>
    <w:p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28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29"/>
        <w:gridCol w:w="6999"/>
      </w:tblGrid>
      <w:tr w:rsidR="001E1189" w:rsidRPr="001E1189" w:rsidTr="001E1189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:rsidR="001E1189" w:rsidRPr="001E1189" w:rsidRDefault="001E1189" w:rsidP="001E1189">
            <w:pPr>
              <w:pStyle w:val="Zhlav"/>
              <w:tabs>
                <w:tab w:val="clear" w:pos="4536"/>
                <w:tab w:val="clear" w:pos="9072"/>
              </w:tabs>
            </w:pPr>
            <w:r w:rsidRPr="001E1189"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:rsidR="001E1189" w:rsidRPr="00952727" w:rsidRDefault="00C07FA5" w:rsidP="001E1189">
            <w:pPr>
              <w:pStyle w:val="Zhlav"/>
              <w:tabs>
                <w:tab w:val="clear" w:pos="4536"/>
                <w:tab w:val="clear" w:pos="9072"/>
              </w:tabs>
              <w:rPr>
                <w:highlight w:val="yellow"/>
              </w:rPr>
            </w:pPr>
            <w:proofErr w:type="spellStart"/>
            <w:r>
              <w:rPr>
                <w:color w:val="000000"/>
              </w:rPr>
              <w:t>kešner</w:t>
            </w:r>
            <w:proofErr w:type="spellEnd"/>
            <w:r w:rsidRPr="00EF1622">
              <w:rPr>
                <w:color w:val="000000"/>
              </w:rPr>
              <w:t xml:space="preserve"> a.s.</w:t>
            </w:r>
          </w:p>
        </w:tc>
      </w:tr>
      <w:tr w:rsidR="001E1189" w:rsidRPr="001E1189" w:rsidTr="001E1189">
        <w:trPr>
          <w:trHeight w:val="438"/>
        </w:trPr>
        <w:tc>
          <w:tcPr>
            <w:tcW w:w="2229" w:type="dxa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Sídlo:</w:t>
            </w:r>
          </w:p>
        </w:tc>
        <w:tc>
          <w:tcPr>
            <w:tcW w:w="6999" w:type="dxa"/>
            <w:vAlign w:val="center"/>
          </w:tcPr>
          <w:p w:rsidR="001E1189" w:rsidRPr="00C07FA5" w:rsidRDefault="00C07FA5" w:rsidP="00C07F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Praha 1, Biskupský dvůr 2095/8, PSČ 110 00</w:t>
            </w:r>
          </w:p>
        </w:tc>
      </w:tr>
      <w:tr w:rsidR="001E1189" w:rsidRPr="001E1189" w:rsidTr="001E1189">
        <w:trPr>
          <w:trHeight w:val="426"/>
        </w:trPr>
        <w:tc>
          <w:tcPr>
            <w:tcW w:w="2229" w:type="dxa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IČ:</w:t>
            </w:r>
          </w:p>
        </w:tc>
        <w:tc>
          <w:tcPr>
            <w:tcW w:w="6999" w:type="dxa"/>
            <w:vAlign w:val="center"/>
          </w:tcPr>
          <w:p w:rsidR="001E1189" w:rsidRPr="00C07FA5" w:rsidRDefault="00C07FA5" w:rsidP="001E11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0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27121895</w:t>
            </w:r>
          </w:p>
        </w:tc>
      </w:tr>
      <w:tr w:rsidR="001E1189" w:rsidRPr="001E1189" w:rsidTr="001E1189">
        <w:trPr>
          <w:trHeight w:val="563"/>
        </w:trPr>
        <w:tc>
          <w:tcPr>
            <w:tcW w:w="2229" w:type="dxa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Název zakázky:</w:t>
            </w:r>
          </w:p>
        </w:tc>
        <w:tc>
          <w:tcPr>
            <w:tcW w:w="6999" w:type="dxa"/>
            <w:vAlign w:val="center"/>
          </w:tcPr>
          <w:p w:rsidR="001E1189" w:rsidRPr="00C07FA5" w:rsidRDefault="008843D5" w:rsidP="008843D5">
            <w:pPr>
              <w:pStyle w:val="Normlnweb"/>
              <w:spacing w:before="0" w:beforeAutospacing="0" w:after="200" w:afterAutospacing="0" w:line="276" w:lineRule="auto"/>
              <w:rPr>
                <w:rFonts w:ascii="Times New Roman" w:hAnsi="Times New Roman"/>
                <w:b/>
              </w:rPr>
            </w:pPr>
            <w:r w:rsidRPr="008843D5">
              <w:rPr>
                <w:rFonts w:ascii="Times New Roman" w:hAnsi="Times New Roman"/>
                <w:b/>
              </w:rPr>
              <w:t xml:space="preserve">„Stroje pro </w:t>
            </w:r>
            <w:proofErr w:type="spellStart"/>
            <w:r w:rsidRPr="008843D5">
              <w:rPr>
                <w:rFonts w:ascii="Times New Roman" w:hAnsi="Times New Roman"/>
                <w:b/>
              </w:rPr>
              <w:t>kešner</w:t>
            </w:r>
            <w:proofErr w:type="spellEnd"/>
            <w:r w:rsidRPr="008843D5">
              <w:rPr>
                <w:rFonts w:ascii="Times New Roman" w:hAnsi="Times New Roman"/>
                <w:b/>
              </w:rPr>
              <w:t xml:space="preserve"> a.s.“</w:t>
            </w:r>
          </w:p>
        </w:tc>
      </w:tr>
    </w:tbl>
    <w:p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71"/>
        <w:gridCol w:w="5812"/>
      </w:tblGrid>
      <w:tr w:rsidR="001E1189" w:rsidRPr="001E1189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Uchazeč o zakázku</w:t>
            </w:r>
          </w:p>
        </w:tc>
      </w:tr>
      <w:tr w:rsidR="001E1189" w:rsidRPr="001E1189" w:rsidTr="001E1189">
        <w:trPr>
          <w:trHeight w:val="453"/>
        </w:trPr>
        <w:tc>
          <w:tcPr>
            <w:tcW w:w="3471" w:type="dxa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uchazeč)</w:t>
            </w:r>
          </w:p>
        </w:tc>
      </w:tr>
      <w:tr w:rsidR="001E1189" w:rsidRPr="001E1189" w:rsidTr="001E1189">
        <w:trPr>
          <w:trHeight w:val="453"/>
        </w:trPr>
        <w:tc>
          <w:tcPr>
            <w:tcW w:w="3471" w:type="dxa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812" w:type="dxa"/>
            <w:vAlign w:val="center"/>
          </w:tcPr>
          <w:p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uchazeč)</w:t>
            </w:r>
          </w:p>
        </w:tc>
      </w:tr>
      <w:tr w:rsidR="001E1189" w:rsidRPr="001E1189" w:rsidTr="001E1189">
        <w:trPr>
          <w:trHeight w:val="453"/>
        </w:trPr>
        <w:tc>
          <w:tcPr>
            <w:tcW w:w="3471" w:type="dxa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IČ:</w:t>
            </w:r>
          </w:p>
        </w:tc>
        <w:tc>
          <w:tcPr>
            <w:tcW w:w="5812" w:type="dxa"/>
            <w:vAlign w:val="center"/>
          </w:tcPr>
          <w:p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uchazeč)</w:t>
            </w:r>
          </w:p>
        </w:tc>
      </w:tr>
      <w:tr w:rsidR="001E1189" w:rsidRPr="001E1189" w:rsidTr="001E1189">
        <w:trPr>
          <w:trHeight w:val="453"/>
        </w:trPr>
        <w:tc>
          <w:tcPr>
            <w:tcW w:w="3471" w:type="dxa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Osoba oprávněná jednat za uchazeče</w:t>
            </w:r>
          </w:p>
        </w:tc>
        <w:tc>
          <w:tcPr>
            <w:tcW w:w="5812" w:type="dxa"/>
            <w:vAlign w:val="center"/>
          </w:tcPr>
          <w:p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uchazeč)</w:t>
            </w:r>
          </w:p>
        </w:tc>
      </w:tr>
      <w:tr w:rsidR="001E1189" w:rsidRPr="001E1189" w:rsidTr="001E1189">
        <w:trPr>
          <w:trHeight w:val="453"/>
        </w:trPr>
        <w:tc>
          <w:tcPr>
            <w:tcW w:w="3471" w:type="dxa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812" w:type="dxa"/>
            <w:vAlign w:val="center"/>
          </w:tcPr>
          <w:p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uchazeč)</w:t>
            </w:r>
          </w:p>
        </w:tc>
      </w:tr>
      <w:tr w:rsidR="001E1189" w:rsidRPr="001E1189" w:rsidTr="001E1189">
        <w:trPr>
          <w:trHeight w:val="453"/>
        </w:trPr>
        <w:tc>
          <w:tcPr>
            <w:tcW w:w="3471" w:type="dxa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Telefon</w:t>
            </w:r>
          </w:p>
        </w:tc>
        <w:tc>
          <w:tcPr>
            <w:tcW w:w="5812" w:type="dxa"/>
            <w:vAlign w:val="center"/>
          </w:tcPr>
          <w:p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uchazeč)</w:t>
            </w:r>
          </w:p>
        </w:tc>
      </w:tr>
      <w:tr w:rsidR="001E1189" w:rsidRPr="001E1189" w:rsidTr="001E1189">
        <w:trPr>
          <w:trHeight w:val="453"/>
        </w:trPr>
        <w:tc>
          <w:tcPr>
            <w:tcW w:w="3471" w:type="dxa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812" w:type="dxa"/>
            <w:vAlign w:val="center"/>
          </w:tcPr>
          <w:p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uchazeč)</w:t>
            </w:r>
          </w:p>
        </w:tc>
      </w:tr>
    </w:tbl>
    <w:p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:rsidR="001E1189" w:rsidRPr="00B14752" w:rsidRDefault="001E1189" w:rsidP="008843D5">
      <w:pPr>
        <w:pStyle w:val="Normlnweb"/>
        <w:spacing w:before="0" w:beforeAutospacing="0" w:after="200" w:afterAutospacing="0" w:line="276" w:lineRule="auto"/>
        <w:rPr>
          <w:rFonts w:ascii="Times New Roman" w:hAnsi="Times New Roman"/>
          <w:b/>
        </w:rPr>
      </w:pPr>
      <w:r w:rsidRPr="00B14752">
        <w:rPr>
          <w:rFonts w:ascii="Times New Roman" w:hAnsi="Times New Roman"/>
        </w:rPr>
        <w:t xml:space="preserve">Výše uvedený uchazeč čestně prohlašuje, </w:t>
      </w:r>
      <w:r w:rsidR="00BD649F" w:rsidRPr="00B14752">
        <w:rPr>
          <w:rFonts w:ascii="Times New Roman" w:hAnsi="Times New Roman"/>
        </w:rPr>
        <w:t>že je ekonomicky a finančně způsobilý splnit</w:t>
      </w:r>
      <w:r w:rsidR="00B14752" w:rsidRPr="00B14752">
        <w:rPr>
          <w:rFonts w:ascii="Times New Roman" w:hAnsi="Times New Roman"/>
        </w:rPr>
        <w:t xml:space="preserve"> </w:t>
      </w:r>
      <w:r w:rsidR="00BD649F" w:rsidRPr="00B14752">
        <w:rPr>
          <w:rFonts w:ascii="Times New Roman" w:hAnsi="Times New Roman"/>
        </w:rPr>
        <w:t xml:space="preserve"> zakázku </w:t>
      </w:r>
      <w:r w:rsidR="008843D5" w:rsidRPr="008843D5">
        <w:rPr>
          <w:rFonts w:ascii="Times New Roman" w:hAnsi="Times New Roman"/>
          <w:b/>
        </w:rPr>
        <w:t xml:space="preserve">„Stroje pro </w:t>
      </w:r>
      <w:proofErr w:type="spellStart"/>
      <w:r w:rsidR="008843D5" w:rsidRPr="008843D5">
        <w:rPr>
          <w:rFonts w:ascii="Times New Roman" w:hAnsi="Times New Roman"/>
          <w:b/>
        </w:rPr>
        <w:t>kešner</w:t>
      </w:r>
      <w:proofErr w:type="spellEnd"/>
      <w:r w:rsidR="008843D5" w:rsidRPr="008843D5">
        <w:rPr>
          <w:rFonts w:ascii="Times New Roman" w:hAnsi="Times New Roman"/>
          <w:b/>
        </w:rPr>
        <w:t xml:space="preserve"> a.s.“</w:t>
      </w:r>
      <w:r w:rsidR="008843D5">
        <w:rPr>
          <w:rFonts w:ascii="Times New Roman" w:hAnsi="Times New Roman"/>
          <w:b/>
        </w:rPr>
        <w:t xml:space="preserve"> </w:t>
      </w:r>
      <w:r w:rsidR="00BA492F" w:rsidRPr="00B14752">
        <w:rPr>
          <w:rFonts w:ascii="Times New Roman" w:hAnsi="Times New Roman"/>
        </w:rPr>
        <w:t xml:space="preserve">pro zadavatele </w:t>
      </w:r>
      <w:proofErr w:type="spellStart"/>
      <w:r w:rsidR="00C07FA5" w:rsidRPr="00B14752">
        <w:rPr>
          <w:rFonts w:ascii="Times New Roman" w:hAnsi="Times New Roman"/>
        </w:rPr>
        <w:t>kešner</w:t>
      </w:r>
      <w:proofErr w:type="spellEnd"/>
      <w:r w:rsidR="00C07FA5" w:rsidRPr="00B14752">
        <w:rPr>
          <w:rFonts w:ascii="Times New Roman" w:hAnsi="Times New Roman"/>
        </w:rPr>
        <w:t xml:space="preserve"> a.s.</w:t>
      </w:r>
    </w:p>
    <w:p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(doplní uchazeč)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:rsidR="001E1189" w:rsidRPr="001E1189" w:rsidRDefault="001E1189" w:rsidP="001E118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Jméno, příjmení jednající/zastupující osoby: </w:t>
      </w:r>
    </w:p>
    <w:p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p w:rsidR="001E1189" w:rsidRPr="00F36854" w:rsidRDefault="001E1189" w:rsidP="001E1189">
      <w:pPr>
        <w:rPr>
          <w:rFonts w:ascii="Arial" w:hAnsi="Arial" w:cs="Arial"/>
          <w:b/>
          <w:color w:val="5F5F5F"/>
          <w:sz w:val="16"/>
          <w:szCs w:val="16"/>
        </w:rPr>
      </w:pPr>
      <w:r w:rsidRPr="00F36854">
        <w:rPr>
          <w:rFonts w:ascii="Arial" w:hAnsi="Arial" w:cs="Arial"/>
          <w:sz w:val="20"/>
          <w:szCs w:val="20"/>
        </w:rPr>
        <w:tab/>
      </w:r>
    </w:p>
    <w:p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sectPr w:rsidR="001E1189" w:rsidRPr="001E1189" w:rsidSect="000145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FA5" w:rsidRDefault="00C07FA5" w:rsidP="00C07FA5">
      <w:pPr>
        <w:spacing w:after="0" w:line="240" w:lineRule="auto"/>
      </w:pPr>
      <w:r>
        <w:separator/>
      </w:r>
    </w:p>
  </w:endnote>
  <w:endnote w:type="continuationSeparator" w:id="0">
    <w:p w:rsidR="00C07FA5" w:rsidRDefault="00C07FA5" w:rsidP="00C07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488"/>
      <w:gridCol w:w="5812"/>
      <w:gridCol w:w="1984"/>
    </w:tblGrid>
    <w:tr w:rsidR="00C07FA5" w:rsidTr="00F56BD8">
      <w:trPr>
        <w:cantSplit/>
        <w:trHeight w:val="970"/>
      </w:trPr>
      <w:tc>
        <w:tcPr>
          <w:tcW w:w="1488" w:type="dxa"/>
          <w:vAlign w:val="center"/>
        </w:tcPr>
        <w:p w:rsidR="00C07FA5" w:rsidRDefault="00C07FA5" w:rsidP="00F56BD8">
          <w:pPr>
            <w:pStyle w:val="Zhlav"/>
            <w:ind w:right="74"/>
            <w:rPr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>
                <wp:extent cx="647700" cy="209550"/>
                <wp:effectExtent l="1905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20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2" w:type="dxa"/>
          <w:vAlign w:val="center"/>
        </w:tcPr>
        <w:p w:rsidR="00C07FA5" w:rsidRDefault="00C07FA5" w:rsidP="00F56BD8">
          <w:pPr>
            <w:pStyle w:val="Zhlav"/>
            <w:jc w:val="center"/>
            <w:rPr>
              <w:rFonts w:ascii="Arial" w:hAnsi="Arial" w:cs="Arial"/>
              <w:b/>
              <w:bCs/>
              <w:caps/>
              <w:sz w:val="36"/>
              <w:szCs w:val="36"/>
            </w:rPr>
          </w:pPr>
          <w:r>
            <w:rPr>
              <w:rFonts w:ascii="Arial" w:hAnsi="Arial" w:cs="Arial"/>
              <w:b/>
              <w:bCs/>
              <w:caps/>
              <w:sz w:val="36"/>
              <w:szCs w:val="36"/>
            </w:rPr>
            <w:t>Zadávací dokumentace</w:t>
          </w:r>
        </w:p>
      </w:tc>
      <w:tc>
        <w:tcPr>
          <w:tcW w:w="1984" w:type="dxa"/>
          <w:vAlign w:val="center"/>
        </w:tcPr>
        <w:p w:rsidR="00C07FA5" w:rsidRDefault="00C07FA5" w:rsidP="00F56BD8">
          <w:pPr>
            <w:pStyle w:val="Zhlav"/>
            <w:rPr>
              <w:rFonts w:ascii="Arial" w:hAnsi="Arial" w:cs="Arial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>
                <wp:extent cx="1009650" cy="285750"/>
                <wp:effectExtent l="19050" t="0" r="0" b="0"/>
                <wp:docPr id="2" name="obrázek 2" descr="Logo EU_ERDF_CJ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 descr="Logo EU_ERDF_CJ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07FA5" w:rsidRDefault="00C07FA5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FA5" w:rsidRDefault="00C07FA5" w:rsidP="00C07FA5">
      <w:pPr>
        <w:spacing w:after="0" w:line="240" w:lineRule="auto"/>
      </w:pPr>
      <w:r>
        <w:separator/>
      </w:r>
    </w:p>
  </w:footnote>
  <w:footnote w:type="continuationSeparator" w:id="0">
    <w:p w:rsidR="00C07FA5" w:rsidRDefault="00C07FA5" w:rsidP="00C07F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E1189"/>
    <w:rsid w:val="00014544"/>
    <w:rsid w:val="001E1189"/>
    <w:rsid w:val="00420BCE"/>
    <w:rsid w:val="008138F0"/>
    <w:rsid w:val="008843D5"/>
    <w:rsid w:val="00952727"/>
    <w:rsid w:val="009D1A46"/>
    <w:rsid w:val="00A8354B"/>
    <w:rsid w:val="00AF2DA1"/>
    <w:rsid w:val="00B14752"/>
    <w:rsid w:val="00BA492F"/>
    <w:rsid w:val="00BC7160"/>
    <w:rsid w:val="00BD649F"/>
    <w:rsid w:val="00C07FA5"/>
    <w:rsid w:val="00CA41E0"/>
    <w:rsid w:val="00CD28CE"/>
    <w:rsid w:val="00E31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07F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07FA5"/>
  </w:style>
  <w:style w:type="paragraph" w:styleId="Textbubliny">
    <w:name w:val="Balloon Text"/>
    <w:basedOn w:val="Normln"/>
    <w:link w:val="TextbublinyChar"/>
    <w:uiPriority w:val="99"/>
    <w:semiHidden/>
    <w:unhideWhenUsed/>
    <w:rsid w:val="00C0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7FA5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nhideWhenUsed/>
    <w:rsid w:val="008843D5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4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102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Karel Novák</dc:creator>
  <cp:keywords/>
  <dc:description/>
  <cp:lastModifiedBy>Zdeněk Karásek</cp:lastModifiedBy>
  <cp:revision>10</cp:revision>
  <dcterms:created xsi:type="dcterms:W3CDTF">2014-05-22T10:00:00Z</dcterms:created>
  <dcterms:modified xsi:type="dcterms:W3CDTF">2014-10-06T09:49:00Z</dcterms:modified>
</cp:coreProperties>
</file>